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3EF" w:rsidRPr="00E21198" w:rsidRDefault="00EB63EF" w:rsidP="00EB63EF">
      <w:pPr>
        <w:pStyle w:val="a6"/>
        <w:shd w:val="clear" w:color="auto" w:fill="FFFFFF"/>
        <w:spacing w:before="0" w:beforeAutospacing="0" w:after="0" w:afterAutospacing="0"/>
        <w:jc w:val="center"/>
        <w:rPr>
          <w:b/>
        </w:rPr>
      </w:pPr>
      <w:r w:rsidRPr="00E21198">
        <w:rPr>
          <w:b/>
        </w:rPr>
        <w:t>К.Р. №1 Проверим свои знания Прощание  с Азбукой.</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Цели:</w:t>
      </w:r>
      <w:r w:rsidRPr="00FE036A">
        <w:rPr>
          <w:rFonts w:ascii="Times New Roman" w:eastAsia="Times New Roman" w:hAnsi="Times New Roman" w:cs="Times New Roman"/>
          <w:color w:val="222222"/>
          <w:sz w:val="24"/>
          <w:szCs w:val="24"/>
        </w:rPr>
        <w:t> повторить и закрепить, пройденный материал по литературному чтению, развивать навык письма, прививать любовь к литературе.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Из планируемых результатов наиболее значимыми являются следующие: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Предметные результаты:</w:t>
      </w:r>
      <w:r w:rsidRPr="00FE036A">
        <w:rPr>
          <w:rFonts w:ascii="Times New Roman" w:eastAsia="Times New Roman" w:hAnsi="Times New Roman" w:cs="Times New Roman"/>
          <w:color w:val="222222"/>
          <w:sz w:val="24"/>
          <w:szCs w:val="24"/>
        </w:rPr>
        <w:t> учащийся повторяет и закрепляет понятия о предложении, слове, слоге, звуках речи, гласных и согласных звуках, роли гласных в образовании слогов, слоге-слиянии, согласных вне слияния; тренируется в составлении схем, в подборе слов в соответствии со схемами; моделирует слова в соответствии со схемами; совершенствует диалогическую форму устной речи в ходе дискуссии и монологическую в ходе пересказа сказок.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Метапредметные результаты:</w:t>
      </w:r>
      <w:r w:rsidRPr="00FE036A">
        <w:rPr>
          <w:rFonts w:ascii="Times New Roman" w:eastAsia="Times New Roman" w:hAnsi="Times New Roman" w:cs="Times New Roman"/>
          <w:color w:val="222222"/>
          <w:sz w:val="24"/>
          <w:szCs w:val="24"/>
        </w:rPr>
        <w:t> учащийся учится формулировать вместе с учителем и одноклассниками учебную задачу урока, принимать её, сохранять и стремиться выполнить, продолжает закрепление в памяти базовых предметных понятий; работает со знаково-символическими средствами представления информации (схемами предложений, слого-звуковыми схемами); осваивает регулятивные УУД в ходе рассказывания знакомых сказок, осваивает начальные формы познавательной рефлексии в ходе обобщения изученного материала.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Личностные результаты:</w:t>
      </w:r>
      <w:r w:rsidRPr="00FE036A">
        <w:rPr>
          <w:rFonts w:ascii="Times New Roman" w:eastAsia="Times New Roman" w:hAnsi="Times New Roman" w:cs="Times New Roman"/>
          <w:color w:val="222222"/>
          <w:sz w:val="24"/>
          <w:szCs w:val="24"/>
        </w:rPr>
        <w:t> освоение социальной роли обучающегося, развитие мотивов учебной деятельности и формирование личностного смысла учения.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учащийся принимает и осваивает социальную роль обучающегося, развивает у себя мотивы учебной деятельности и формирует личностный смысл учения в ходе обсуждения темы урока.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Оборудование:</w:t>
      </w:r>
      <w:r w:rsidRPr="00FE036A">
        <w:rPr>
          <w:rFonts w:ascii="Times New Roman" w:eastAsia="Times New Roman" w:hAnsi="Times New Roman" w:cs="Times New Roman"/>
          <w:color w:val="222222"/>
          <w:sz w:val="24"/>
          <w:szCs w:val="24"/>
        </w:rPr>
        <w:t> учебник,колонка,аудиозаписи,</w:t>
      </w:r>
      <w:r w:rsidRPr="00FE036A">
        <w:rPr>
          <w:rFonts w:ascii="Times New Roman" w:eastAsia="Times New Roman" w:hAnsi="Times New Roman" w:cs="Times New Roman"/>
          <w:color w:val="222222"/>
          <w:sz w:val="24"/>
          <w:szCs w:val="24"/>
        </w:rPr>
        <w:br/>
      </w:r>
      <w:r w:rsidRPr="00FE036A">
        <w:rPr>
          <w:rFonts w:ascii="Times New Roman" w:eastAsia="Times New Roman" w:hAnsi="Times New Roman" w:cs="Times New Roman"/>
          <w:b/>
          <w:bCs/>
          <w:color w:val="222222"/>
          <w:sz w:val="24"/>
          <w:szCs w:val="24"/>
        </w:rPr>
        <w:t>Тип урока:</w:t>
      </w:r>
      <w:r w:rsidRPr="00FE036A">
        <w:rPr>
          <w:rFonts w:ascii="Times New Roman" w:eastAsia="Times New Roman" w:hAnsi="Times New Roman" w:cs="Times New Roman"/>
          <w:color w:val="222222"/>
          <w:sz w:val="24"/>
          <w:szCs w:val="24"/>
        </w:rPr>
        <w:t> обобщение и систематизация ЗУН</w:t>
      </w:r>
    </w:p>
    <w:p w:rsidR="00EB63EF" w:rsidRPr="00FE036A" w:rsidRDefault="00EB63EF" w:rsidP="00EB63EF">
      <w:pPr>
        <w:shd w:val="clear" w:color="auto" w:fill="FFFFFF"/>
        <w:spacing w:after="0" w:line="240" w:lineRule="auto"/>
        <w:jc w:val="center"/>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Ход урока.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1.Организационный момент.</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- 1, 2, 3, 4, 5</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Нам урок пора начать.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Прозвенел для нас звонок.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Он зовёт нас на урок.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Вас приветствует, друзья,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Наш весёлый 1 «А».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2. Целеполагание.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Сегодня мы совершим с вами необычное путешествие, а какое, вы нам сейчас скажете, собрав пословицу из рассыпанных слов: Повторение – мать учения.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Как вы понимаете смысл этой пословицы?</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Сегодня мы повторим то, чему вы научились в детском саду и за месяц в школе.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Отправляясь в путешествие, что нам понадобиться, чтобы не заблудиться? ( карта)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Посмотрите на карту нашего путешествия. Давайте изучим наш маршрут.</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«Аз да буки, а там и науки», «Сказка ложь, да в ней намёк», «Звуковичок», «Спортивная», Гид».</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222222"/>
          <w:sz w:val="24"/>
          <w:szCs w:val="24"/>
        </w:rPr>
        <w:t>3. Работа над темой урока.</w:t>
      </w:r>
    </w:p>
    <w:p w:rsidR="00EB63EF" w:rsidRPr="00FE036A" w:rsidRDefault="00EB63EF" w:rsidP="00EB63EF">
      <w:pPr>
        <w:numPr>
          <w:ilvl w:val="0"/>
          <w:numId w:val="1"/>
        </w:numPr>
        <w:shd w:val="clear" w:color="auto" w:fill="FFFFFF"/>
        <w:spacing w:after="0" w:line="240" w:lineRule="auto"/>
        <w:ind w:left="0"/>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Итак, в путь? (музыкальное сопровождение). Давайте попробуем объяснить название первой остановки.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А как называется наш первый учебник по чтению? Почему он получил такое название?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Наш учебник называется Азбука.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Объяснение названия…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Откуда мы это узнали?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Вы справились с заданием, вам вручается пропуск на следующую станцию </w:t>
      </w:r>
      <w:r w:rsidRPr="00FE036A">
        <w:rPr>
          <w:rFonts w:ascii="Times New Roman" w:eastAsia="Times New Roman" w:hAnsi="Times New Roman" w:cs="Times New Roman"/>
          <w:b/>
          <w:bCs/>
          <w:color w:val="222222"/>
          <w:sz w:val="24"/>
          <w:szCs w:val="24"/>
          <w:u w:val="single"/>
        </w:rPr>
        <w:t>(какая-то буква).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2) –Вторая станция называется «Сказка ложь, да в ней намёк». Как вы объясните смысл этих слов?</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lastRenderedPageBreak/>
        <w:t>* ………………………</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222222"/>
          <w:sz w:val="24"/>
          <w:szCs w:val="24"/>
        </w:rPr>
        <w:t>- На иллюстрациях Азбуки мы встречались со сказочными персонажами. Они прислали нам телеграммы.</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а) Дорогие гости, помогите!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Паука-злодея зарубите! (Муха-Цокотуха)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А как вы догадались, что это именно эта сказка?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б) Спасите! Нас съел Серый Волк! (Волк и семеро козлят).</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Докажите, что это именно эта сказка.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в) От дедушки ушёл, от бабушки ушёл, скоро буду у Вас! (Колобок)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Почему?</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г) Купил семена, приезжайте тянуть. (Репка)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д) Помогите! Заигралась сестрица, унесли братишку птицы. (Гуси-лебеди)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Что помогло вам догадаться?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е) </w:t>
      </w:r>
      <w:r w:rsidRPr="00FE036A">
        <w:rPr>
          <w:rFonts w:ascii="Times New Roman" w:eastAsia="Times New Roman" w:hAnsi="Times New Roman" w:cs="Times New Roman"/>
          <w:color w:val="000000"/>
          <w:sz w:val="24"/>
          <w:szCs w:val="24"/>
          <w:shd w:val="clear" w:color="auto" w:fill="FFFFFF"/>
        </w:rPr>
        <w:t>«Я живу без всякой славы средь зеленой дубравы у семи богатырей». (Сказка о мёртвой царевне и семи богатырях)</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Молодцы! Хорошо знаете сказки. А на какие две группы их можно было бы разделить?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На русские народные и авторские.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А на какие ещё группы можно разделить сказки?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Бытовые, о животных, волшебные.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Кто написал сказку «О мёртвой царевне и семи богатырях»?</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А «Муху-цокотуху»?</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Корней Иванович Чуковский – настоящее имя и фамилия автора?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Что такое псевдоним?</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А кто знает его настоящее имя и фамилию?</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А какие ещё сказки К.И.Чуковского вам читали воспитатели в детском саду? </w:t>
      </w:r>
      <w:r w:rsidRPr="00FE036A">
        <w:rPr>
          <w:rFonts w:ascii="Times New Roman" w:eastAsia="Times New Roman" w:hAnsi="Times New Roman" w:cs="Times New Roman"/>
          <w:b/>
          <w:bCs/>
          <w:color w:val="000000"/>
          <w:sz w:val="24"/>
          <w:szCs w:val="24"/>
          <w:u w:val="single"/>
          <w:shd w:val="clear" w:color="auto" w:fill="FFFFFF"/>
        </w:rPr>
        <w:t>(приз – буква)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000000"/>
          <w:sz w:val="24"/>
          <w:szCs w:val="24"/>
          <w:u w:val="single"/>
          <w:shd w:val="clear" w:color="auto" w:fill="FFFFFF"/>
        </w:rPr>
        <w:t>ДИНАМИЧЕСКАЯ ПАУЗА,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3) – Отправляемся дальше. Следующая станция «Звуковичок».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Игра «Тишина на ладошке». Что услышали? Назовите. А что помогает нам услышать?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Ушки.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Правильно. Эти звуки живут вокруг нас. Мы их только слышим. Какие это звуки?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Неречевые.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А есть звуки, которые мы произносим. Где, в каком домике они живут?</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Они живут в ротике.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Как мы их называем?</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Речевые.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А речевые звуки на какие группы делятся?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Они делятся на гласные и согласные.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Чем отличаются гласные звуки от согласных?</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Гласные звуки можно пропеть, и когда мы их произносим воздух не встречает во рту препятствий.</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Какая бывает речь?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Устная и письменная.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Назовите их отличия.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Письменную речь мы читаем и пишем, а устную слышим и произносим.</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Из чего состоит наша речь?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Она состоит из предложений.</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Что такое предложение?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В предложении слова связаны по смыслу, и оно выражает законченную мысль.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-Какие предложения бывают по интонации?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Громкие (восклицательные) и негромкие (невосклицательные).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А по цели высказывания?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lastRenderedPageBreak/>
        <w:t>* Вопрос, просьба и сообщение чего-либо.</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А из чего состоит предложение?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Предложение состоит из слов. </w:t>
      </w:r>
      <w:r w:rsidRPr="00FE036A">
        <w:rPr>
          <w:rFonts w:ascii="Times New Roman" w:eastAsia="Times New Roman" w:hAnsi="Times New Roman" w:cs="Times New Roman"/>
          <w:b/>
          <w:bCs/>
          <w:color w:val="000000"/>
          <w:sz w:val="24"/>
          <w:szCs w:val="24"/>
          <w:u w:val="single"/>
          <w:shd w:val="clear" w:color="auto" w:fill="FFFFFF"/>
        </w:rPr>
        <w:t>(приз – БУКВА)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4) – Вы, наверное, немного устали, нам надо набраться сил. Физминутка. Станция «Спортивная».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О, вы у меня будущие чемпионы! </w:t>
      </w:r>
      <w:r w:rsidRPr="00FE036A">
        <w:rPr>
          <w:rFonts w:ascii="Times New Roman" w:eastAsia="Times New Roman" w:hAnsi="Times New Roman" w:cs="Times New Roman"/>
          <w:b/>
          <w:bCs/>
          <w:color w:val="000000"/>
          <w:sz w:val="24"/>
          <w:szCs w:val="24"/>
          <w:u w:val="single"/>
          <w:shd w:val="clear" w:color="auto" w:fill="FFFFFF"/>
        </w:rPr>
        <w:t>(приз – буква)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5) – Недавно мы с вами были на экскурсии, давайте проведём небольшую экскурсию для наших гостей.</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Как называется профессия человека, который проводит экскурсии?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Экскурсовод.</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А наша станция называется гид. Гид и экскурсовод – слова близкие по значению. Кто помнит, как называются слова близкие по значению?</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Синонимы.</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Думаю, что не все знали значение слова гид, где это можно узнать?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В толковом словаре.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Ребята а мы с вами попадаем на остров, где выращивают много цветов.</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Нас хотят познакомить с языком цветов:</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василёк – простота и скромность;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гладиолус – мужественность;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орхидея – красота;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папоротник – тайный поклонник;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ландыш – желание помириться;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сирень – первая любовь;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тюльпан – признание в любви;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мак – ты мне снишься;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белая роза – ум и образованность;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розовая роза – нежность;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красная роза – страсть;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хризантема – дружба;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красная гвоздика – радость;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подсолнух – болтовня, сплетни.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Экскурсию мы провели. А теперь составьте предложение с одним из этих цветов.</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Что нам поможет справиться с этим заданием?</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Схема предложения.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Сколько слов будет в этом предложении? (4)</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 Докажите, что это предложение.</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Объясните обозначения схемы. (начало предложения, предложение состоит из слов, конец предложения, прочтение предложения с разной интонацией, целями).</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А когда мы ещё используем заглавную букву?</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ФИО, клички животных, название географических объектов.</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Давайте поиграем. Отгадайте загадку.</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Хоть не зверь я и не птица,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Но сумею защититься! </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Растопырю коготки –</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shd w:val="clear" w:color="auto" w:fill="FFFFFF"/>
        </w:rPr>
        <w:t>Только тронь мои цветки! ( </w:t>
      </w:r>
      <w:r w:rsidRPr="00FE036A">
        <w:rPr>
          <w:rFonts w:ascii="Times New Roman" w:eastAsia="Times New Roman" w:hAnsi="Times New Roman" w:cs="Times New Roman"/>
          <w:b/>
          <w:bCs/>
          <w:color w:val="000000"/>
          <w:sz w:val="24"/>
          <w:szCs w:val="24"/>
          <w:shd w:val="clear" w:color="auto" w:fill="FFFFFF"/>
        </w:rPr>
        <w:t>Роза)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Соотнесите слово роза со схемой и объясните ваш выбор. (4 буквы, 4 звука, а на схеме 4 звука, 2 гласных звука, 2 слога (сколько в слове гласных, столько и слогов), ударный первый.</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Длинный тонкий стебелёк,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Сверху – алый огонёк.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Не растенье, а маяк –</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Это ярко-красный … мак.</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lastRenderedPageBreak/>
        <w:t>- Соотнесите слово роза со схемой и объясните ваш выбор. (3 буквы, 3 звука, схема из 3 звуков, 1 гласный, 1 слог)</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На листочках, там и тут,</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Фиолетовый салют.</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Это в тёплый майский день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Распускается …..сирень.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Соотнесите слово роза со схемой и объясните ваш выбор. (6 букв, 5 звуков, 2 гласных, 2 слога, 2 ударный)</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Что такое ударение? В каких словах ударение мы не ставим?</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Где одна гласная буква или буква ё. (приз – буква)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b/>
          <w:bCs/>
          <w:color w:val="000000"/>
          <w:sz w:val="24"/>
          <w:szCs w:val="24"/>
        </w:rPr>
        <w:t>4. Подведение итогов. Рефлексия.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Я считаю, что вы справились со всеми заданиями. А как считаете вы?</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1) «Позиционная дискуссия»</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Работа на уроке была плодотворной, потому что…</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Я согласен с тем, что мы хорошо поработали, так как …</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Однако мы не узнали о …</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 Несмотря на то, что мы не узнали…, работа позволила…</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2) – За выполненное задание вы получали букву, давайте попробуем составить из них слово. Какое слово получись?</w:t>
      </w:r>
    </w:p>
    <w:p w:rsidR="00EB63EF" w:rsidRPr="00FE036A" w:rsidRDefault="00EB63EF" w:rsidP="00EB63EF">
      <w:pPr>
        <w:shd w:val="clear" w:color="auto" w:fill="FFFFFF"/>
        <w:spacing w:after="0" w:line="240" w:lineRule="auto"/>
        <w:rPr>
          <w:rFonts w:ascii="Times New Roman" w:eastAsia="Times New Roman" w:hAnsi="Times New Roman" w:cs="Times New Roman"/>
          <w:color w:val="000000"/>
          <w:sz w:val="24"/>
          <w:szCs w:val="24"/>
        </w:rPr>
      </w:pPr>
      <w:r w:rsidRPr="00FE036A">
        <w:rPr>
          <w:rFonts w:ascii="Times New Roman" w:eastAsia="Times New Roman" w:hAnsi="Times New Roman" w:cs="Times New Roman"/>
          <w:color w:val="000000"/>
          <w:sz w:val="24"/>
          <w:szCs w:val="24"/>
        </w:rPr>
        <w:t>3) - А теперь давайте раскрасим цветы, и мы составим из них один большой букет.</w:t>
      </w:r>
      <w:r w:rsidRPr="00FE036A">
        <w:rPr>
          <w:rFonts w:ascii="Times New Roman" w:eastAsia="Times New Roman" w:hAnsi="Times New Roman" w:cs="Times New Roman"/>
          <w:noProof/>
          <w:color w:val="000000"/>
          <w:sz w:val="24"/>
          <w:szCs w:val="24"/>
        </w:rPr>
        <w:t xml:space="preserve">  </w:t>
      </w:r>
    </w:p>
    <w:p w:rsidR="00EB63EF" w:rsidRPr="00FE036A" w:rsidRDefault="00EB63EF" w:rsidP="00EB63EF">
      <w:pPr>
        <w:pStyle w:val="a6"/>
        <w:shd w:val="clear" w:color="auto" w:fill="FFFFFF"/>
        <w:spacing w:before="0" w:beforeAutospacing="0" w:after="0" w:afterAutospacing="0"/>
        <w:jc w:val="center"/>
      </w:pPr>
    </w:p>
    <w:p w:rsidR="00EB63EF" w:rsidRPr="00E21198" w:rsidRDefault="00EB63EF" w:rsidP="00EB63EF">
      <w:pPr>
        <w:pStyle w:val="a6"/>
        <w:shd w:val="clear" w:color="auto" w:fill="FFFFFF"/>
        <w:spacing w:before="0" w:beforeAutospacing="0" w:after="0" w:afterAutospacing="0"/>
        <w:jc w:val="center"/>
        <w:rPr>
          <w:b/>
          <w:bCs/>
        </w:rPr>
      </w:pPr>
      <w:r w:rsidRPr="00E21198">
        <w:rPr>
          <w:b/>
        </w:rPr>
        <w:t>К.Р. №2 Обобщение по теме   «О братьях  наших меньших».</w:t>
      </w:r>
    </w:p>
    <w:p w:rsidR="00EB63EF" w:rsidRPr="00E21198" w:rsidRDefault="00EB63EF" w:rsidP="00EB63EF">
      <w:pPr>
        <w:pStyle w:val="a6"/>
        <w:shd w:val="clear" w:color="auto" w:fill="FFFFFF"/>
        <w:spacing w:before="0" w:beforeAutospacing="0" w:after="0" w:afterAutospacing="0"/>
        <w:jc w:val="center"/>
      </w:pPr>
      <w:r w:rsidRPr="00E21198">
        <w:rPr>
          <w:b/>
          <w:bCs/>
        </w:rPr>
        <w:t>Цели:</w:t>
      </w:r>
    </w:p>
    <w:p w:rsidR="00EB63EF" w:rsidRPr="00E21198" w:rsidRDefault="00EB63EF" w:rsidP="00EB63EF">
      <w:pPr>
        <w:pStyle w:val="a6"/>
        <w:shd w:val="clear" w:color="auto" w:fill="FFFFFF"/>
        <w:spacing w:before="0" w:beforeAutospacing="0" w:after="0" w:afterAutospacing="0"/>
      </w:pPr>
      <w:r w:rsidRPr="00E21198">
        <w:t>– познакомить учащихся с рассказом С. Аксакова «Гнездо»;</w:t>
      </w:r>
      <w:r w:rsidRPr="00E21198">
        <w:br/>
        <w:t>– обобщить знания по теме «О братьях наших меньших»;</w:t>
      </w:r>
      <w:r w:rsidRPr="00E21198">
        <w:br/>
        <w:t>– совершенствовать навык чтения целыми словами, навык выразительного чтения;</w:t>
      </w:r>
      <w:r w:rsidRPr="00E21198">
        <w:br/>
        <w:t>– развивать речевые умения, память, внимание, мышление, творческие способности;</w:t>
      </w:r>
      <w:r w:rsidRPr="00E21198">
        <w:br/>
        <w:t>– продолжить формирование умения анализировать произведения;</w:t>
      </w:r>
      <w:r w:rsidRPr="00E21198">
        <w:br/>
        <w:t>– воспитывать бережное отношение к природе, к животным.</w:t>
      </w:r>
      <w:r w:rsidRPr="00E21198">
        <w:br/>
      </w:r>
      <w:r w:rsidRPr="00E21198">
        <w:rPr>
          <w:b/>
          <w:bCs/>
        </w:rPr>
        <w:t>Оборудование</w:t>
      </w:r>
      <w:r w:rsidRPr="00E21198">
        <w:t>: ребусы; карточки с загадками и с отрывками произведений; изображения животных; энциклопедия о животных.</w:t>
      </w:r>
      <w:r w:rsidRPr="00E21198">
        <w:br/>
        <w:t>                   </w:t>
      </w:r>
      <w:r w:rsidRPr="00E21198">
        <w:rPr>
          <w:b/>
          <w:bCs/>
        </w:rPr>
        <w:t>                       Ход урока</w:t>
      </w:r>
      <w:r w:rsidRPr="00E21198">
        <w:br/>
      </w:r>
      <w:r w:rsidRPr="00E21198">
        <w:rPr>
          <w:b/>
          <w:bCs/>
          <w:u w:val="single"/>
        </w:rPr>
        <w:t>I. Организационный момент.</w:t>
      </w:r>
      <w:r w:rsidRPr="00E21198">
        <w:rPr>
          <w:b/>
          <w:bCs/>
          <w:u w:val="single"/>
        </w:rPr>
        <w:br/>
        <w:t>II. Проверка домашнего задания.</w:t>
      </w:r>
      <w:r w:rsidRPr="00E21198">
        <w:br/>
        <w:t>1. Выставка рисунков о животных.</w:t>
      </w:r>
      <w:r w:rsidRPr="00E21198">
        <w:br/>
        <w:t>2. Пересказ рассказа Н. Сладкова «Лисица и Ёж».</w:t>
      </w:r>
      <w:r w:rsidRPr="00E21198">
        <w:br/>
      </w:r>
      <w:r w:rsidRPr="00E21198">
        <w:rPr>
          <w:b/>
          <w:bCs/>
          <w:u w:val="single"/>
        </w:rPr>
        <w:t>III. Постановка цели урока.</w:t>
      </w:r>
      <w:r w:rsidRPr="00E21198">
        <w:br/>
        <w:t>– С произведениями какого раздела мы познакомились на последних уроках чтения?</w:t>
      </w:r>
      <w:r w:rsidRPr="00E21198">
        <w:br/>
        <w:t>– Почему животных называют братьями нашими меньшими?</w:t>
      </w:r>
      <w:r w:rsidRPr="00E21198">
        <w:br/>
        <w:t>– Сегодня на уроке мы обобщим знания произведений о животных и прочитаем новый рассказ, название которого спрятано в ребусе.</w:t>
      </w:r>
      <w:r w:rsidRPr="00E21198">
        <w:br/>
      </w:r>
      <w:r w:rsidRPr="00E21198">
        <w:rPr>
          <w:noProof/>
        </w:rPr>
        <w:drawing>
          <wp:inline distT="0" distB="0" distL="0" distR="0" wp14:anchorId="73C9AE14" wp14:editId="1B281E2B">
            <wp:extent cx="4686300" cy="1084020"/>
            <wp:effectExtent l="19050" t="0" r="0" b="0"/>
            <wp:docPr id="1" name="Рисунок 1" descr="30-03-033.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0-03-033.jpg">
                      <a:hlinkClick r:id="rId6"/>
                    </pic:cNvPr>
                    <pic:cNvPicPr>
                      <a:picLocks noChangeAspect="1" noChangeArrowheads="1"/>
                    </pic:cNvPicPr>
                  </pic:nvPicPr>
                  <pic:blipFill>
                    <a:blip r:embed="rId7" cstate="print"/>
                    <a:srcRect/>
                    <a:stretch>
                      <a:fillRect/>
                    </a:stretch>
                  </pic:blipFill>
                  <pic:spPr bwMode="auto">
                    <a:xfrm>
                      <a:off x="0" y="0"/>
                      <a:ext cx="4686300" cy="1084020"/>
                    </a:xfrm>
                    <a:prstGeom prst="rect">
                      <a:avLst/>
                    </a:prstGeom>
                    <a:noFill/>
                    <a:ln w="9525">
                      <a:noFill/>
                      <a:miter lim="800000"/>
                      <a:headEnd/>
                      <a:tailEnd/>
                    </a:ln>
                  </pic:spPr>
                </pic:pic>
              </a:graphicData>
            </a:graphic>
          </wp:inline>
        </w:drawing>
      </w:r>
      <w:r w:rsidRPr="00E21198">
        <w:br/>
        <w:t> Ответ: </w:t>
      </w:r>
      <w:r w:rsidRPr="00E21198">
        <w:rPr>
          <w:i/>
          <w:iCs/>
        </w:rPr>
        <w:t>гнездо.</w:t>
      </w:r>
      <w:r w:rsidRPr="00E21198">
        <w:br/>
      </w:r>
      <w:r w:rsidRPr="00E21198">
        <w:rPr>
          <w:b/>
          <w:bCs/>
          <w:u w:val="single"/>
        </w:rPr>
        <w:t>IV. Изучение нового материала.</w:t>
      </w:r>
      <w:r w:rsidRPr="00E21198">
        <w:br/>
      </w:r>
      <w:r w:rsidRPr="00E21198">
        <w:rPr>
          <w:b/>
          <w:bCs/>
        </w:rPr>
        <w:t>1. Речевая минутка.</w:t>
      </w:r>
      <w:r w:rsidRPr="00E21198">
        <w:br/>
        <w:t>– Прочтите скороговорку:</w:t>
      </w:r>
      <w:r w:rsidRPr="00E21198">
        <w:br/>
        <w:t>                   Кукушка</w:t>
      </w:r>
      <w:r w:rsidRPr="00E21198">
        <w:br/>
      </w:r>
      <w:r w:rsidRPr="00E21198">
        <w:lastRenderedPageBreak/>
        <w:t>                   Кукушонку</w:t>
      </w:r>
      <w:r w:rsidRPr="00E21198">
        <w:br/>
        <w:t>                   Купила</w:t>
      </w:r>
      <w:r w:rsidRPr="00E21198">
        <w:br/>
        <w:t>                   Капюшон.</w:t>
      </w:r>
      <w:r w:rsidRPr="00E21198">
        <w:br/>
        <w:t>                   Надел</w:t>
      </w:r>
      <w:r w:rsidRPr="00E21198">
        <w:br/>
        <w:t>                   Кукушонок</w:t>
      </w:r>
      <w:r w:rsidRPr="00E21198">
        <w:br/>
        <w:t>                   Капюшон.</w:t>
      </w:r>
      <w:r w:rsidRPr="00E21198">
        <w:br/>
        <w:t>                   Как в капюшоне он смешон!</w:t>
      </w:r>
      <w:r w:rsidRPr="00E21198">
        <w:br/>
      </w:r>
      <w:r w:rsidRPr="00E21198">
        <w:rPr>
          <w:b/>
          <w:bCs/>
        </w:rPr>
        <w:t>2. Отработка навыка чтения.</w:t>
      </w:r>
      <w:r w:rsidRPr="00E21198">
        <w:br/>
        <w:t>– Сможете ли вы прочитать шуточное стихотворение М. Яснова?</w:t>
      </w:r>
      <w:r w:rsidRPr="00E21198">
        <w:br/>
        <w:t>– Прочтите целыми словами:</w:t>
      </w:r>
      <w:r w:rsidRPr="00E21198">
        <w:br/>
        <w:t>                   В чудетство откроешь окошки –</w:t>
      </w:r>
      <w:r w:rsidRPr="00E21198">
        <w:br/>
        <w:t>                   Счастливень стучит по дорожке,</w:t>
      </w:r>
      <w:r w:rsidRPr="00E21198">
        <w:br/>
        <w:t>                   Цветет веселютик  у речки,</w:t>
      </w:r>
      <w:r w:rsidRPr="00E21198">
        <w:br/>
        <w:t>                   И звонко поют соловечки,</w:t>
      </w:r>
      <w:r w:rsidRPr="00E21198">
        <w:br/>
        <w:t>                   А где-то по дальним дорогам</w:t>
      </w:r>
      <w:r w:rsidRPr="00E21198">
        <w:br/>
        <w:t>                   Бредут носомот с бегерогом…</w:t>
      </w:r>
      <w:r w:rsidRPr="00E21198">
        <w:br/>
        <w:t>                   Мы с ними в чудетство скорее войдем –</w:t>
      </w:r>
      <w:r w:rsidRPr="00E21198">
        <w:br/>
        <w:t>                   Спешит торопинка под самым окном,</w:t>
      </w:r>
      <w:r w:rsidRPr="00E21198">
        <w:br/>
        <w:t>                   Зовет нас глядеть-заглядеться:</w:t>
      </w:r>
      <w:r w:rsidRPr="00E21198">
        <w:br/>
        <w:t>                   Что там за окошком?</w:t>
      </w:r>
      <w:r w:rsidRPr="00E21198">
        <w:br/>
        <w:t>                               Чу!.. Детство!</w:t>
      </w:r>
      <w:r w:rsidRPr="00E21198">
        <w:br/>
        <w:t>– Объясните значение выделенных слов.</w:t>
      </w:r>
      <w:r w:rsidRPr="00E21198">
        <w:br/>
      </w:r>
      <w:r w:rsidRPr="00E21198">
        <w:rPr>
          <w:b/>
          <w:bCs/>
        </w:rPr>
        <w:t>3. Чтение рассказа С. Аксакова «Гнездо».</w:t>
      </w:r>
      <w:r w:rsidRPr="00E21198">
        <w:br/>
        <w:t>– Прочтите название рассказа.</w:t>
      </w:r>
      <w:r w:rsidRPr="00E21198">
        <w:br/>
        <w:t>– Кто автор этого произведения?</w:t>
      </w:r>
      <w:r w:rsidRPr="00E21198">
        <w:br/>
        <w:t>– Рассмотрите иллюстрации к нему. Как вы думаете, о ком это произведение?</w:t>
      </w:r>
      <w:r w:rsidRPr="00E21198">
        <w:br/>
      </w:r>
      <w:r w:rsidRPr="00E21198">
        <w:rPr>
          <w:i/>
          <w:iCs/>
        </w:rPr>
        <w:t>Учитель читает вслух рассказ С. Аксакова «Гнездо».</w:t>
      </w:r>
      <w:r w:rsidRPr="00E21198">
        <w:br/>
      </w:r>
      <w:r w:rsidRPr="00E21198">
        <w:rPr>
          <w:b/>
          <w:bCs/>
        </w:rPr>
        <w:t>4. Анализ произведения.</w:t>
      </w:r>
      <w:r w:rsidRPr="00E21198">
        <w:br/>
        <w:t>– О чем это произведение?</w:t>
      </w:r>
      <w:r w:rsidRPr="00E21198">
        <w:br/>
        <w:t>– Что делали ребята, заметив гнездо птиц?</w:t>
      </w:r>
      <w:r w:rsidRPr="00E21198">
        <w:br/>
        <w:t>– Как ребята наблюдали за птицей?</w:t>
      </w:r>
      <w:r w:rsidRPr="00E21198">
        <w:br/>
        <w:t>– Что происходило, когда птица покидала гнездо?</w:t>
      </w:r>
      <w:r w:rsidRPr="00E21198">
        <w:br/>
        <w:t>– Когда ребята испытывали радость?</w:t>
      </w:r>
      <w:r w:rsidRPr="00E21198">
        <w:br/>
        <w:t>– Как вы относитесь к поступкам ребят?</w:t>
      </w:r>
      <w:r w:rsidRPr="00E21198">
        <w:br/>
        <w:t>– Почему нельзя трогать и разорять птичьи гнезда?</w:t>
      </w:r>
      <w:r w:rsidRPr="00E21198">
        <w:br/>
        <w:t>– Можно ли шалость детей считать просто помехой?</w:t>
      </w:r>
      <w:r w:rsidRPr="00E21198">
        <w:br/>
        <w:t>– Прочтите зашифрованные слова:</w:t>
      </w:r>
      <w:r w:rsidRPr="00E21198">
        <w:br/>
        <w:t>                   цасини              (синица)</w:t>
      </w:r>
      <w:r w:rsidRPr="00E21198">
        <w:br/>
        <w:t>                   хвостгокари       (горихвостка)</w:t>
      </w:r>
      <w:r w:rsidRPr="00E21198">
        <w:br/>
        <w:t>                   ровобей             (воробей)</w:t>
      </w:r>
      <w:r w:rsidRPr="00E21198">
        <w:br/>
        <w:t>                   казорь                (зорька)</w:t>
      </w:r>
      <w:r w:rsidRPr="00E21198">
        <w:br/>
        <w:t>                   лубьго                (голубь)</w:t>
      </w:r>
      <w:r w:rsidRPr="00E21198">
        <w:br/>
        <w:t>                   трягузсока          (трясогузка)</w:t>
      </w:r>
      <w:r w:rsidRPr="00E21198">
        <w:br/>
        <w:t>– Назовите тех птиц, о которых мы прочитали в рассказе С. Аксакова. Почему птиц называют нашими друзьями?</w:t>
      </w:r>
      <w:r w:rsidRPr="00E21198">
        <w:br/>
        <w:t>                              </w:t>
      </w:r>
      <w:r w:rsidRPr="00E21198">
        <w:rPr>
          <w:b/>
          <w:bCs/>
        </w:rPr>
        <w:t>Справочный материал для учителя.</w:t>
      </w:r>
      <w:r w:rsidRPr="00E21198">
        <w:br/>
        <w:t>Если у человека температура поднялась до 38 градусов, его укладывают в постель. Человек не может работать.</w:t>
      </w:r>
      <w:r w:rsidRPr="00E21198">
        <w:br/>
        <w:t>А соловей с температурой 41–42 градуса даёт концерты, дрозд, насвистывая, штукатурит гнездо.</w:t>
      </w:r>
      <w:r w:rsidRPr="00E21198">
        <w:br/>
        <w:t>Мы перевариваем обед часами, а в птичьем горячем теле это происходит за несколько минут. И опять птица хочет есть.</w:t>
      </w:r>
      <w:r w:rsidRPr="00E21198">
        <w:br/>
      </w:r>
      <w:r w:rsidRPr="00E21198">
        <w:lastRenderedPageBreak/>
        <w:t>Отсюда и птичья прожорливость. Корм, который за день съедает синица, больше весом, чем она сама.</w:t>
      </w:r>
      <w:r w:rsidRPr="00E21198">
        <w:br/>
        <w:t>Если бы у тебя был аппетит птенца мухоловки-пеструшки, ты бы на дню тридцать раз завтракал, пятьдесят раз обедал да ещё ужинал бы двадцать раз!</w:t>
      </w:r>
      <w:r w:rsidRPr="00E21198">
        <w:br/>
        <w:t>Подавая тебе завтраки, обеды и ужины, бабушка сбилась бы с ног, упала бы в обморок.</w:t>
      </w:r>
      <w:r w:rsidRPr="00E21198">
        <w:br/>
        <w:t>Ничего удивительного! У птиц так и бывает. Старые скворцы от усталости иной раз падают в обморок возле гнезда.</w:t>
      </w:r>
      <w:r w:rsidRPr="00E21198">
        <w:br/>
        <w:t>Но нас, людей, птичий аппетит только радует: меньше будет всяких вредных личинок, гусениц, мух и комаров.</w:t>
      </w:r>
      <w:r w:rsidRPr="00E21198">
        <w:br/>
        <w:t>Потому-то мы и хотим, чтобы птицы селились к нам поближе.</w:t>
      </w:r>
      <w:r w:rsidRPr="00E21198">
        <w:br/>
        <w:t>Пусть синица-садовница берёт яблоки в саду, пусть скворец-огородник наведёт порядок на грядках, пусть мухоловка-санитарка переловит всех мух на дворе!</w:t>
      </w:r>
      <w:r w:rsidRPr="00E21198">
        <w:br/>
      </w:r>
      <w:r w:rsidRPr="00E21198">
        <w:rPr>
          <w:b/>
          <w:bCs/>
        </w:rPr>
        <w:t>5. Чтение произведений из рубрики «Разноцветные страницы» на с. 76–77 учебника.</w:t>
      </w:r>
      <w:r w:rsidRPr="00E21198">
        <w:br/>
        <w:t>– Прочтите быстро целыми словами стихотворение В. Берестова.</w:t>
      </w:r>
      <w:r w:rsidRPr="00E21198">
        <w:br/>
        <w:t>– О ком это стихотворение?</w:t>
      </w:r>
      <w:r w:rsidRPr="00E21198">
        <w:br/>
        <w:t>– Что делают цыплята?</w:t>
      </w:r>
      <w:r w:rsidRPr="00E21198">
        <w:br/>
        <w:t>– Прочтите, какую песенку они поют.</w:t>
      </w:r>
      <w:r w:rsidRPr="00E21198">
        <w:br/>
        <w:t>– Прочтите выразительно стихотворение Е. Благининой, соблюдая знаки препинания.</w:t>
      </w:r>
      <w:r w:rsidRPr="00E21198">
        <w:br/>
        <w:t>– О ком это стихотворение?</w:t>
      </w:r>
      <w:r w:rsidRPr="00E21198">
        <w:br/>
        <w:t>– Почему мышке страшно жить в норке?</w:t>
      </w:r>
      <w:r w:rsidRPr="00E21198">
        <w:br/>
        <w:t>– Прочтите четверостишие о жуке.</w:t>
      </w:r>
      <w:r w:rsidRPr="00E21198">
        <w:br/>
        <w:t>– Где был домик у жука?</w:t>
      </w:r>
      <w:r w:rsidRPr="00E21198">
        <w:br/>
        <w:t>– Что случилось с его домиком?</w:t>
      </w:r>
      <w:r w:rsidRPr="00E21198">
        <w:br/>
        <w:t>– С какой интонацией надо прочитать это стихотворение?</w:t>
      </w:r>
      <w:r w:rsidRPr="00E21198">
        <w:br/>
        <w:t>– Прочтите стихотворение о мышонке выразительно.</w:t>
      </w:r>
      <w:r w:rsidRPr="00E21198">
        <w:br/>
        <w:t>– О чем просит мышонка мышь?</w:t>
      </w:r>
      <w:r w:rsidRPr="00E21198">
        <w:br/>
        <w:t>– Сделайте мышонку предупреждение: «Тише, не шуми!»</w:t>
      </w:r>
      <w:r w:rsidRPr="00E21198">
        <w:br/>
        <w:t>– Прочтите выразительно целыми словами стихотворение о смешной птице.</w:t>
      </w:r>
      <w:r w:rsidRPr="00E21198">
        <w:br/>
        <w:t>– Почему птица в лесу не может научиться петь, как петух?</w:t>
      </w:r>
      <w:r w:rsidRPr="00E21198">
        <w:br/>
        <w:t>– Что вы знаете о кукушке?</w:t>
      </w:r>
      <w:r w:rsidRPr="00E21198">
        <w:br/>
      </w:r>
      <w:r w:rsidRPr="00E21198">
        <w:rPr>
          <w:b/>
          <w:bCs/>
        </w:rPr>
        <w:t>                                 Справочный материал для учителя.</w:t>
      </w:r>
      <w:r w:rsidRPr="00E21198">
        <w:rPr>
          <w:b/>
          <w:bCs/>
        </w:rPr>
        <w:br/>
      </w:r>
      <w:r w:rsidRPr="00E21198">
        <w:t>Кукушку, как и дятла, если кто и не видел, то уж слышал обязательно. Наверное, всем известно, что она подкладывает яйца в чужие гнёзда и что птенцы кукушки выбрасывают из гнезда птенцов хозяев. Но, наверное, мало кто слышал про кукушкин аппетит. Благодаря своему аппетиту она полностью искупает тот вред, который наносит, губя птенцов мелких птиц. Кукушка – птица насекомоядная, и к тому же большая обжора. И главное – она поедает таких гусениц, которых не едят другие птицы. Ведь среди гусениц есть и волосатые, и даже ядовитые. А кукушка ест их всех подряд. Бывают случаи, когда всего несколько кукушек спасают большие участки леса от очень опасных вредителей.</w:t>
      </w:r>
      <w:r w:rsidRPr="00E21198">
        <w:br/>
      </w:r>
      <w:r w:rsidRPr="00E21198">
        <w:rPr>
          <w:b/>
          <w:bCs/>
        </w:rPr>
        <w:t>                     Физкультминутка</w:t>
      </w:r>
      <w:r w:rsidRPr="00E21198">
        <w:rPr>
          <w:b/>
          <w:bCs/>
        </w:rPr>
        <w:br/>
        <w:t>                          КУЛИК</w:t>
      </w:r>
      <w:r w:rsidRPr="00E21198">
        <w:br/>
        <w:t>                   Влез кулик молодой</w:t>
      </w:r>
      <w:r w:rsidRPr="00E21198">
        <w:br/>
        <w:t>                   На колоду – </w:t>
      </w:r>
      <w:r w:rsidRPr="00E21198">
        <w:br/>
        <w:t>                   Бултых в воду.</w:t>
      </w:r>
      <w:r w:rsidRPr="00E21198">
        <w:br/>
        <w:t>                   Вынырнул. Вымок. Вылез. Высох.</w:t>
      </w:r>
      <w:r w:rsidRPr="00E21198">
        <w:br/>
        <w:t>                   Влез на колоду </w:t>
      </w:r>
      <w:r w:rsidRPr="00E21198">
        <w:br/>
        <w:t>                   – И снова в воду.</w:t>
      </w:r>
      <w:r w:rsidRPr="00E21198">
        <w:br/>
        <w:t>                   Совсем кулик </w:t>
      </w:r>
      <w:r w:rsidRPr="00E21198">
        <w:br/>
        <w:t>                   Головою поник.</w:t>
      </w:r>
      <w:r w:rsidRPr="00E21198">
        <w:br/>
        <w:t>                   Вспомнил кулик молодой,</w:t>
      </w:r>
      <w:r w:rsidRPr="00E21198">
        <w:br/>
        <w:t>                   Что у него за спиной</w:t>
      </w:r>
      <w:r w:rsidRPr="00E21198">
        <w:br/>
        <w:t>                   Крылья.</w:t>
      </w:r>
      <w:r w:rsidRPr="00E21198">
        <w:br/>
      </w:r>
      <w:r w:rsidRPr="00E21198">
        <w:lastRenderedPageBreak/>
        <w:t>                   И полетел.</w:t>
      </w:r>
      <w:r w:rsidRPr="00E21198">
        <w:br/>
        <w:t>Дети произносят текст, затем садятся на корточки, обхватывая колени руками и низко опустив голову; несколько раз повторяют приседания. Затем встают, вытягивают руки в стороны и встряхивают ими. Прыгают на месте, помахивая руками.</w:t>
      </w:r>
      <w:r w:rsidRPr="00E21198">
        <w:br/>
      </w:r>
      <w:r w:rsidRPr="00E21198">
        <w:rPr>
          <w:b/>
          <w:bCs/>
          <w:u w:val="single"/>
        </w:rPr>
        <w:t>V. Обобщение знаний учащихся.</w:t>
      </w:r>
      <w:r w:rsidRPr="00E21198">
        <w:br/>
      </w:r>
      <w:r w:rsidRPr="00E21198">
        <w:rPr>
          <w:b/>
          <w:bCs/>
        </w:rPr>
        <w:t>1. Кроссворд «Животные».</w:t>
      </w:r>
      <w:r w:rsidRPr="00E21198">
        <w:br/>
        <w:t>– Рассмотрите иллюстрацию:</w:t>
      </w:r>
      <w:r w:rsidRPr="00E21198">
        <w:br/>
      </w:r>
      <w:r w:rsidRPr="00E21198">
        <w:rPr>
          <w:noProof/>
        </w:rPr>
        <w:drawing>
          <wp:inline distT="0" distB="0" distL="0" distR="0" wp14:anchorId="6D1A167C" wp14:editId="1CDD7C19">
            <wp:extent cx="3067050" cy="2994170"/>
            <wp:effectExtent l="19050" t="0" r="0" b="0"/>
            <wp:docPr id="2" name="Рисунок 2" descr="30-03-034.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03-034.jpg">
                      <a:hlinkClick r:id="rId8"/>
                    </pic:cNvPr>
                    <pic:cNvPicPr>
                      <a:picLocks noChangeAspect="1" noChangeArrowheads="1"/>
                    </pic:cNvPicPr>
                  </pic:nvPicPr>
                  <pic:blipFill>
                    <a:blip r:embed="rId9" cstate="print"/>
                    <a:srcRect/>
                    <a:stretch>
                      <a:fillRect/>
                    </a:stretch>
                  </pic:blipFill>
                  <pic:spPr bwMode="auto">
                    <a:xfrm>
                      <a:off x="0" y="0"/>
                      <a:ext cx="3067050" cy="2994170"/>
                    </a:xfrm>
                    <a:prstGeom prst="rect">
                      <a:avLst/>
                    </a:prstGeom>
                    <a:noFill/>
                    <a:ln w="9525">
                      <a:noFill/>
                      <a:miter lim="800000"/>
                      <a:headEnd/>
                      <a:tailEnd/>
                    </a:ln>
                  </pic:spPr>
                </pic:pic>
              </a:graphicData>
            </a:graphic>
          </wp:inline>
        </w:drawing>
      </w:r>
      <w:r w:rsidRPr="00E21198">
        <w:br/>
        <w:t> – Решите кроссворд и прочтите ключевое слово.</w:t>
      </w:r>
      <w:r w:rsidRPr="00E21198">
        <w:br/>
      </w:r>
      <w:r w:rsidRPr="00E21198">
        <w:rPr>
          <w:noProof/>
        </w:rPr>
        <w:drawing>
          <wp:inline distT="0" distB="0" distL="0" distR="0" wp14:anchorId="77EE9808" wp14:editId="174B59A7">
            <wp:extent cx="2209800" cy="2314575"/>
            <wp:effectExtent l="19050" t="0" r="0" b="0"/>
            <wp:docPr id="3" name="Рисунок 3" descr="30-03-035.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3-035.jpg">
                      <a:hlinkClick r:id="rId10"/>
                    </pic:cNvPr>
                    <pic:cNvPicPr>
                      <a:picLocks noChangeAspect="1" noChangeArrowheads="1"/>
                    </pic:cNvPicPr>
                  </pic:nvPicPr>
                  <pic:blipFill>
                    <a:blip r:embed="rId11" cstate="print"/>
                    <a:srcRect/>
                    <a:stretch>
                      <a:fillRect/>
                    </a:stretch>
                  </pic:blipFill>
                  <pic:spPr bwMode="auto">
                    <a:xfrm>
                      <a:off x="0" y="0"/>
                      <a:ext cx="2209800" cy="2314575"/>
                    </a:xfrm>
                    <a:prstGeom prst="rect">
                      <a:avLst/>
                    </a:prstGeom>
                    <a:noFill/>
                    <a:ln w="9525">
                      <a:noFill/>
                      <a:miter lim="800000"/>
                      <a:headEnd/>
                      <a:tailEnd/>
                    </a:ln>
                  </pic:spPr>
                </pic:pic>
              </a:graphicData>
            </a:graphic>
          </wp:inline>
        </w:drawing>
      </w:r>
      <w:r w:rsidRPr="00E21198">
        <w:br/>
        <w:t> Ключевое слово: </w:t>
      </w:r>
      <w:r w:rsidRPr="00E21198">
        <w:rPr>
          <w:i/>
          <w:iCs/>
        </w:rPr>
        <w:t>животные.</w:t>
      </w:r>
      <w:r w:rsidRPr="00E21198">
        <w:br/>
        <w:t>– Объясните слова Н. Сладкова «Мы в ответе не только за себя, но и за братьев наших меньших».</w:t>
      </w:r>
      <w:r w:rsidRPr="00E21198">
        <w:br/>
        <w:t>– О каких животных, изображенных в кроссворде, мы прочитали?</w:t>
      </w:r>
      <w:r w:rsidRPr="00E21198">
        <w:br/>
        <w:t>– Как называются эти произведения?</w:t>
      </w:r>
      <w:r w:rsidRPr="00E21198">
        <w:br/>
        <w:t>– Кто их автор?</w:t>
      </w:r>
      <w:r w:rsidRPr="00E21198">
        <w:br/>
      </w:r>
      <w:r w:rsidRPr="00E21198">
        <w:rPr>
          <w:b/>
          <w:bCs/>
        </w:rPr>
        <w:t>2. Викторина «Узнай произведение о животных».</w:t>
      </w:r>
      <w:r w:rsidRPr="00E21198">
        <w:br/>
        <w:t>Учащиеся читают записанные на карточках отрывки из произведений и угадывают название произведения и его автора.</w:t>
      </w:r>
      <w:r w:rsidRPr="00E21198">
        <w:br/>
        <w:t>                   «Раньше были мы икрою, ква-ква!</w:t>
      </w:r>
      <w:r w:rsidRPr="00E21198">
        <w:br/>
        <w:t>                   А теперь мы все герои, ать-два!..»</w:t>
      </w:r>
      <w:r w:rsidRPr="00E21198">
        <w:br/>
        <w:t>                                  </w:t>
      </w:r>
      <w:r w:rsidRPr="00E21198">
        <w:rPr>
          <w:i/>
          <w:iCs/>
        </w:rPr>
        <w:t>           (В. Берестов «Лягушата».)</w:t>
      </w:r>
      <w:r w:rsidRPr="00E21198">
        <w:br/>
        <w:t>                   «…Имя я щенку придумал,</w:t>
      </w:r>
      <w:r w:rsidRPr="00E21198">
        <w:br/>
        <w:t>                   Я его видал во сне…»</w:t>
      </w:r>
      <w:r w:rsidRPr="00E21198">
        <w:br/>
      </w:r>
      <w:r w:rsidRPr="00E21198">
        <w:lastRenderedPageBreak/>
        <w:t>                                       </w:t>
      </w:r>
      <w:r w:rsidRPr="00E21198">
        <w:rPr>
          <w:i/>
          <w:iCs/>
        </w:rPr>
        <w:t>(И. Токмакова «Купите собаку».)</w:t>
      </w:r>
      <w:r w:rsidRPr="00E21198">
        <w:br/>
        <w:t>                   «…Все ушли</w:t>
      </w:r>
      <w:r w:rsidRPr="00E21198">
        <w:br/>
        <w:t>                   И одного</w:t>
      </w:r>
      <w:r w:rsidRPr="00E21198">
        <w:br/>
        <w:t>                   В доме</w:t>
      </w:r>
      <w:r w:rsidRPr="00E21198">
        <w:br/>
        <w:t>                   Заперли его…»</w:t>
      </w:r>
      <w:r w:rsidRPr="00E21198">
        <w:br/>
        <w:t>                                 </w:t>
      </w:r>
      <w:r w:rsidRPr="00E21198">
        <w:rPr>
          <w:i/>
          <w:iCs/>
        </w:rPr>
        <w:t>      (С. Михалков «Трезор».)</w:t>
      </w:r>
      <w:r w:rsidRPr="00E21198">
        <w:br/>
        <w:t>     «…Подошли звери к ящику, стали его осматривать, обнюхивать и облизывать…»</w:t>
      </w:r>
      <w:r w:rsidRPr="00E21198">
        <w:br/>
        <w:t>                                                     </w:t>
      </w:r>
      <w:r w:rsidRPr="00E21198">
        <w:rPr>
          <w:i/>
          <w:iCs/>
        </w:rPr>
        <w:t>     (Д. Хармс «Храбрый ёж».)</w:t>
      </w:r>
      <w:r w:rsidRPr="00E21198">
        <w:br/>
        <w:t>                   «Ты после грубого пинка</w:t>
      </w:r>
      <w:r w:rsidRPr="00E21198">
        <w:br/>
        <w:t>                   Попробуй подзови щенка!»</w:t>
      </w:r>
      <w:r w:rsidRPr="00E21198">
        <w:br/>
        <w:t>                                                   </w:t>
      </w:r>
      <w:r w:rsidRPr="00E21198">
        <w:rPr>
          <w:i/>
          <w:iCs/>
        </w:rPr>
        <w:t>   (С. Михалков  «Важный совет».)</w:t>
      </w:r>
      <w:r w:rsidRPr="00E21198">
        <w:br/>
        <w:t>«– Всем ты, Ёж, хорош и пригож, да вот колючки тебе не к лицу!..»</w:t>
      </w:r>
      <w:r w:rsidRPr="00E21198">
        <w:br/>
        <w:t>                                                  </w:t>
      </w:r>
      <w:r w:rsidRPr="00E21198">
        <w:rPr>
          <w:i/>
          <w:iCs/>
        </w:rPr>
        <w:t>   (Н. Сладков  «Лисица и Ёж».)</w:t>
      </w:r>
      <w:r w:rsidRPr="00E21198">
        <w:br/>
        <w:t>«... – А что стыдно? Мы ничего не делали! – удивились мальчики…»</w:t>
      </w:r>
      <w:r w:rsidRPr="00E21198">
        <w:br/>
        <w:t>                                       </w:t>
      </w:r>
      <w:r w:rsidRPr="00E21198">
        <w:rPr>
          <w:i/>
          <w:iCs/>
        </w:rPr>
        <w:t>    (В. Осеева «Собака яростно лаяла».)</w:t>
      </w:r>
      <w:r w:rsidRPr="00E21198">
        <w:br/>
      </w:r>
      <w:r w:rsidRPr="00E21198">
        <w:rPr>
          <w:b/>
          <w:bCs/>
        </w:rPr>
        <w:t>3. Работа в парах.</w:t>
      </w:r>
      <w:r w:rsidRPr="00E21198">
        <w:br/>
        <w:t>– Выберите произведения, которые вам больше всего понравились.</w:t>
      </w:r>
      <w:r w:rsidRPr="00E21198">
        <w:br/>
        <w:t>– Прочтите их выразительно целыми словами друг другу.</w:t>
      </w:r>
      <w:r w:rsidRPr="00E21198">
        <w:br/>
      </w:r>
      <w:r w:rsidRPr="00E21198">
        <w:rPr>
          <w:b/>
          <w:bCs/>
        </w:rPr>
        <w:t>4. Загадки о животных.</w:t>
      </w:r>
      <w:r w:rsidRPr="00E21198">
        <w:br/>
        <w:t>– Отгадайте загадки и вспомните, в каких произведениях мы читали об этих животных.</w:t>
      </w:r>
      <w:r w:rsidRPr="00E21198">
        <w:br/>
        <w:t>                   Вот иголки и булавки</w:t>
      </w:r>
      <w:r w:rsidRPr="00E21198">
        <w:br/>
        <w:t>                   Выползают из-под лавки,</w:t>
      </w:r>
      <w:r w:rsidRPr="00E21198">
        <w:br/>
        <w:t>                   На меня они глядят,</w:t>
      </w:r>
      <w:r w:rsidRPr="00E21198">
        <w:br/>
        <w:t>                   Молока они хотят.</w:t>
      </w:r>
      <w:r w:rsidRPr="00E21198">
        <w:br/>
        <w:t>                  </w:t>
      </w:r>
      <w:r w:rsidRPr="00E21198">
        <w:rPr>
          <w:i/>
          <w:iCs/>
        </w:rPr>
        <w:t>             (Ёж.)</w:t>
      </w:r>
      <w:r w:rsidRPr="00E21198">
        <w:br/>
        <w:t>                   Кто на ёлке, на суку</w:t>
      </w:r>
      <w:r w:rsidRPr="00E21198">
        <w:br/>
        <w:t>                   Счет ведёт: «Ку-ку! Ку-ку!»?</w:t>
      </w:r>
      <w:r w:rsidRPr="00E21198">
        <w:br/>
        <w:t>                       </w:t>
      </w:r>
      <w:r w:rsidRPr="00E21198">
        <w:rPr>
          <w:i/>
          <w:iCs/>
        </w:rPr>
        <w:t>        (Кукушка.)</w:t>
      </w:r>
      <w:r w:rsidRPr="00E21198">
        <w:br/>
        <w:t>                   Черен, да не ворон,</w:t>
      </w:r>
      <w:r w:rsidRPr="00E21198">
        <w:br/>
        <w:t>                   Рогат, да не бык,</w:t>
      </w:r>
      <w:r w:rsidRPr="00E21198">
        <w:br/>
        <w:t>                   Шесть ног – без копыт,</w:t>
      </w:r>
      <w:r w:rsidRPr="00E21198">
        <w:br/>
        <w:t>                   Летит – воет,</w:t>
      </w:r>
      <w:r w:rsidRPr="00E21198">
        <w:br/>
        <w:t>                   Сядет – землю роет.</w:t>
      </w:r>
      <w:r w:rsidRPr="00E21198">
        <w:br/>
        <w:t>                    </w:t>
      </w:r>
      <w:r w:rsidRPr="00E21198">
        <w:rPr>
          <w:i/>
          <w:iCs/>
        </w:rPr>
        <w:t>           (Жук.)</w:t>
      </w:r>
      <w:r w:rsidRPr="00E21198">
        <w:br/>
        <w:t>                   Гладишь – ластится,</w:t>
      </w:r>
      <w:r w:rsidRPr="00E21198">
        <w:br/>
        <w:t>                   Дразнишь – кусается.</w:t>
      </w:r>
      <w:r w:rsidRPr="00E21198">
        <w:br/>
        <w:t>                          </w:t>
      </w:r>
      <w:r w:rsidRPr="00E21198">
        <w:rPr>
          <w:i/>
          <w:iCs/>
        </w:rPr>
        <w:t>     (Собака.)</w:t>
      </w:r>
      <w:r w:rsidRPr="00E21198">
        <w:br/>
        <w:t>                   Под полом таится,</w:t>
      </w:r>
      <w:r w:rsidRPr="00E21198">
        <w:br/>
        <w:t>                   Кошки боится.</w:t>
      </w:r>
      <w:r w:rsidRPr="00E21198">
        <w:br/>
        <w:t>                           </w:t>
      </w:r>
      <w:r w:rsidRPr="00E21198">
        <w:rPr>
          <w:i/>
          <w:iCs/>
        </w:rPr>
        <w:t>    (Мышь.)</w:t>
      </w:r>
      <w:r w:rsidRPr="00E21198">
        <w:br/>
        <w:t>                   Мордочка усатая,</w:t>
      </w:r>
      <w:r w:rsidRPr="00E21198">
        <w:br/>
        <w:t>                   Шубка полосатая,</w:t>
      </w:r>
      <w:r w:rsidRPr="00E21198">
        <w:br/>
        <w:t>                   Часто умывается,</w:t>
      </w:r>
      <w:r w:rsidRPr="00E21198">
        <w:br/>
        <w:t>                   А с водой не знается.</w:t>
      </w:r>
      <w:r w:rsidRPr="00E21198">
        <w:br/>
        <w:t>                      </w:t>
      </w:r>
      <w:r w:rsidRPr="00E21198">
        <w:rPr>
          <w:i/>
          <w:iCs/>
        </w:rPr>
        <w:t>         (Кошка.)</w:t>
      </w:r>
      <w:r w:rsidRPr="00E21198">
        <w:br/>
        <w:t>                   Явился в жёлтой шубке:</w:t>
      </w:r>
      <w:r w:rsidRPr="00E21198">
        <w:br/>
        <w:t>                   – Прощайте, две скорлупки!</w:t>
      </w:r>
      <w:r w:rsidRPr="00E21198">
        <w:br/>
        <w:t>                         </w:t>
      </w:r>
      <w:r w:rsidRPr="00E21198">
        <w:rPr>
          <w:i/>
          <w:iCs/>
        </w:rPr>
        <w:t>     (Цыплёнок.)</w:t>
      </w:r>
      <w:r w:rsidRPr="00E21198">
        <w:br/>
        <w:t>                   Лежит верёвка,</w:t>
      </w:r>
      <w:r w:rsidRPr="00E21198">
        <w:br/>
        <w:t>                   Шипит плутовка.</w:t>
      </w:r>
      <w:r w:rsidRPr="00E21198">
        <w:br/>
        <w:t>                   Брать ее опасно –</w:t>
      </w:r>
      <w:r w:rsidRPr="00E21198">
        <w:br/>
        <w:t>                   Укусит.</w:t>
      </w:r>
      <w:r w:rsidRPr="00E21198">
        <w:br/>
      </w:r>
      <w:r w:rsidRPr="00E21198">
        <w:lastRenderedPageBreak/>
        <w:t>                   Ясно?</w:t>
      </w:r>
      <w:r w:rsidRPr="00E21198">
        <w:rPr>
          <w:i/>
          <w:iCs/>
        </w:rPr>
        <w:br/>
        <w:t>                           (Змея.)</w:t>
      </w:r>
      <w:r w:rsidRPr="00E21198">
        <w:br/>
      </w:r>
      <w:r w:rsidRPr="00E21198">
        <w:rPr>
          <w:b/>
          <w:bCs/>
        </w:rPr>
        <w:t>5. Игры Деда Буквоеда.</w:t>
      </w:r>
      <w:r w:rsidRPr="00E21198">
        <w:br/>
        <w:t>Игра «Что за рак?»</w:t>
      </w:r>
      <w:r w:rsidRPr="00E21198">
        <w:br/>
        <w:t>– У наборщика все буквы перепутались, а одна – а – даже потерялась.</w:t>
      </w:r>
      <w:r w:rsidRPr="00E21198">
        <w:br/>
        <w:t>Переставьте буквы в правильном порядке, и вы прочитаете название известной сказки и имя её автора. Не забудьте про потерянную а.</w:t>
      </w:r>
      <w:r w:rsidRPr="00E21198">
        <w:br/>
      </w:r>
      <w:r w:rsidRPr="00E21198">
        <w:rPr>
          <w:noProof/>
        </w:rPr>
        <w:drawing>
          <wp:inline distT="0" distB="0" distL="0" distR="0" wp14:anchorId="40BB2120" wp14:editId="65F2B113">
            <wp:extent cx="1421716" cy="1600200"/>
            <wp:effectExtent l="19050" t="0" r="7034" b="0"/>
            <wp:docPr id="4" name="Рисунок 4" descr="30-03-036.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0-03-036.jpg">
                      <a:hlinkClick r:id="rId12"/>
                    </pic:cNvPr>
                    <pic:cNvPicPr>
                      <a:picLocks noChangeAspect="1" noChangeArrowheads="1"/>
                    </pic:cNvPicPr>
                  </pic:nvPicPr>
                  <pic:blipFill>
                    <a:blip r:embed="rId13" cstate="print"/>
                    <a:srcRect/>
                    <a:stretch>
                      <a:fillRect/>
                    </a:stretch>
                  </pic:blipFill>
                  <pic:spPr bwMode="auto">
                    <a:xfrm>
                      <a:off x="0" y="0"/>
                      <a:ext cx="1421716" cy="1600200"/>
                    </a:xfrm>
                    <a:prstGeom prst="rect">
                      <a:avLst/>
                    </a:prstGeom>
                    <a:noFill/>
                    <a:ln w="9525">
                      <a:noFill/>
                      <a:miter lim="800000"/>
                      <a:headEnd/>
                      <a:tailEnd/>
                    </a:ln>
                  </pic:spPr>
                </pic:pic>
              </a:graphicData>
            </a:graphic>
          </wp:inline>
        </w:drawing>
      </w:r>
      <w:r w:rsidRPr="00E21198">
        <w:br/>
      </w:r>
      <w:r w:rsidRPr="00E21198">
        <w:rPr>
          <w:b/>
          <w:bCs/>
          <w:u w:val="single"/>
        </w:rPr>
        <w:t>VI. Итог урока.</w:t>
      </w:r>
      <w:r w:rsidRPr="00E21198">
        <w:br/>
        <w:t>– Произведения какого раздела мы перечитывали сегодня на уроке?</w:t>
      </w:r>
      <w:r w:rsidRPr="00E21198">
        <w:br/>
        <w:t>– Кого называют нашими братьями меньшими?</w:t>
      </w:r>
      <w:r w:rsidRPr="00E21198">
        <w:br/>
        <w:t>– Почему?</w:t>
      </w:r>
      <w:r w:rsidRPr="00E21198">
        <w:br/>
        <w:t>– Какие правила поведения вы должны соблюдать в природе? Как следует относиться к животным?</w:t>
      </w:r>
      <w:r w:rsidRPr="00E21198">
        <w:br/>
      </w:r>
      <w:r w:rsidRPr="00E21198">
        <w:rPr>
          <w:i/>
          <w:iCs/>
        </w:rPr>
        <w:t>Заранее подготовленные учащиеся читают стихотворение.</w:t>
      </w:r>
      <w:r w:rsidRPr="00E21198">
        <w:br/>
        <w:t>                          </w:t>
      </w:r>
      <w:r w:rsidRPr="00E21198">
        <w:rPr>
          <w:b/>
          <w:bCs/>
        </w:rPr>
        <w:t>   БЕРЕГИТЕ ЗЕМЛЮ!</w:t>
      </w:r>
      <w:r w:rsidRPr="00E21198">
        <w:br/>
        <w:t>                   Берегите жаворонка в голубом зените,</w:t>
      </w:r>
      <w:r w:rsidRPr="00E21198">
        <w:br/>
        <w:t>                   Бабочку на стебле повилики,</w:t>
      </w:r>
      <w:r w:rsidRPr="00E21198">
        <w:br/>
        <w:t>                   На тропинке солнечные блики,</w:t>
      </w:r>
      <w:r w:rsidRPr="00E21198">
        <w:br/>
        <w:t>                   На камнях играющего краба,</w:t>
      </w:r>
      <w:r w:rsidRPr="00E21198">
        <w:br/>
        <w:t>                   Над пустыней тень от баобаба,</w:t>
      </w:r>
      <w:r w:rsidRPr="00E21198">
        <w:br/>
        <w:t>                   Ястреба, парящего над полем,</w:t>
      </w:r>
      <w:r w:rsidRPr="00E21198">
        <w:br/>
        <w:t>                   Ясный месяц над речным покоем.</w:t>
      </w:r>
      <w:r w:rsidRPr="00E21198">
        <w:br/>
        <w:t>                   Ласточку, мелькающую в жите.</w:t>
      </w:r>
      <w:r w:rsidRPr="00E21198">
        <w:br/>
        <w:t>                   Берегите Землю, берегите!</w:t>
      </w:r>
      <w:r w:rsidRPr="00E21198">
        <w:br/>
        <w:t>                   Берегите чудо песен</w:t>
      </w:r>
      <w:r w:rsidRPr="00E21198">
        <w:br/>
        <w:t>                   Городов и весей,</w:t>
      </w:r>
      <w:r w:rsidRPr="00E21198">
        <w:br/>
        <w:t>                   Мрак глубин и волю поднебесий.</w:t>
      </w:r>
      <w:r w:rsidRPr="00E21198">
        <w:br/>
        <w:t>                   Откровение земли и неба –</w:t>
      </w:r>
      <w:r w:rsidRPr="00E21198">
        <w:br/>
        <w:t>                   Сладость жизни, молока и хлеба.</w:t>
      </w:r>
      <w:r w:rsidRPr="00E21198">
        <w:br/>
        <w:t>                   Берегите молодые всходы</w:t>
      </w:r>
      <w:r w:rsidRPr="00E21198">
        <w:br/>
        <w:t>                   На зелёном празднике природы,</w:t>
      </w:r>
      <w:r w:rsidRPr="00E21198">
        <w:br/>
        <w:t>                   Небо в звездах, океан и сушу.</w:t>
      </w:r>
      <w:r w:rsidRPr="00E21198">
        <w:br/>
        <w:t>                   И в бессмертье верящую душу, –</w:t>
      </w:r>
      <w:r w:rsidRPr="00E21198">
        <w:br/>
        <w:t>                   Всех судеб связующие нити,</w:t>
      </w:r>
      <w:r w:rsidRPr="00E21198">
        <w:br/>
        <w:t>                   Берегите Землю, берегите!</w:t>
      </w:r>
      <w:r w:rsidRPr="00E21198">
        <w:br/>
        <w:t>                                   М. Дудин</w:t>
      </w:r>
    </w:p>
    <w:p w:rsidR="00EB63EF" w:rsidRPr="00E21198" w:rsidRDefault="00EB63EF" w:rsidP="00EB63EF">
      <w:pPr>
        <w:spacing w:after="0" w:line="240" w:lineRule="auto"/>
        <w:rPr>
          <w:rFonts w:ascii="Times New Roman" w:hAnsi="Times New Roman" w:cs="Times New Roman"/>
          <w:sz w:val="24"/>
          <w:szCs w:val="24"/>
        </w:rPr>
      </w:pPr>
    </w:p>
    <w:p w:rsidR="00EB63EF" w:rsidRPr="00E21198" w:rsidRDefault="00EB63EF" w:rsidP="00EB63EF">
      <w:pPr>
        <w:rPr>
          <w:rFonts w:ascii="Times New Roman" w:hAnsi="Times New Roman" w:cs="Times New Roman"/>
          <w:sz w:val="24"/>
          <w:szCs w:val="24"/>
        </w:rPr>
      </w:pPr>
      <w:r w:rsidRPr="00E21198">
        <w:rPr>
          <w:rFonts w:ascii="Times New Roman" w:hAnsi="Times New Roman" w:cs="Times New Roman"/>
          <w:sz w:val="24"/>
          <w:szCs w:val="24"/>
        </w:rPr>
        <w:br w:type="page"/>
      </w:r>
    </w:p>
    <w:p w:rsidR="00EB63EF" w:rsidRPr="00E21198" w:rsidRDefault="00EB63EF" w:rsidP="00EB63EF">
      <w:pPr>
        <w:pStyle w:val="a3"/>
        <w:shd w:val="clear" w:color="auto" w:fill="FFFFFF"/>
        <w:spacing w:after="0" w:line="240" w:lineRule="auto"/>
        <w:ind w:left="0"/>
        <w:jc w:val="center"/>
        <w:rPr>
          <w:rFonts w:ascii="Times New Roman" w:eastAsia="Times New Roman" w:hAnsi="Times New Roman" w:cs="Times New Roman"/>
          <w:b/>
          <w:color w:val="000000"/>
          <w:sz w:val="24"/>
          <w:szCs w:val="24"/>
        </w:rPr>
      </w:pPr>
      <w:r w:rsidRPr="00E21198">
        <w:rPr>
          <w:rFonts w:ascii="Times New Roman" w:eastAsia="Times New Roman" w:hAnsi="Times New Roman" w:cs="Times New Roman"/>
          <w:b/>
          <w:color w:val="000000"/>
          <w:sz w:val="24"/>
          <w:szCs w:val="24"/>
        </w:rPr>
        <w:lastRenderedPageBreak/>
        <w:t>Литература</w:t>
      </w:r>
    </w:p>
    <w:p w:rsidR="00EB63EF" w:rsidRDefault="00EB63EF" w:rsidP="00EB63E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Литературное</w:t>
      </w:r>
      <w:r>
        <w:rPr>
          <w:rFonts w:ascii="Times New Roman" w:hAnsi="Times New Roman" w:cs="Times New Roman"/>
          <w:sz w:val="28"/>
          <w:szCs w:val="28"/>
        </w:rPr>
        <w:t xml:space="preserve"> чтение. 1 класс : учеб. для общеобразоват. организаций с прил. на электрон. носителе : в 2 ч. / Л. Ф. Климанова [и др.]. – М. : Просвещение, 2017.</w:t>
      </w:r>
    </w:p>
    <w:p w:rsidR="00EB63EF" w:rsidRDefault="00EB63EF" w:rsidP="00EB63E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
          <w:iCs/>
          <w:sz w:val="28"/>
          <w:szCs w:val="28"/>
        </w:rPr>
        <w:t xml:space="preserve">Бойкина, М. В. </w:t>
      </w:r>
      <w:r>
        <w:rPr>
          <w:rFonts w:ascii="Times New Roman" w:hAnsi="Times New Roman" w:cs="Times New Roman"/>
          <w:sz w:val="28"/>
          <w:szCs w:val="28"/>
        </w:rPr>
        <w:t>Литературное чтение. Рабочая тетрадь. 1 класс : пособие для учащихся общеобразоват. организаций / М. В. Бойкина, Л. А. Виноградская. – М. : Просвещение, 2017.</w:t>
      </w:r>
    </w:p>
    <w:p w:rsidR="00EB63EF" w:rsidRDefault="00EB63EF" w:rsidP="00EB63E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i/>
          <w:iCs/>
          <w:sz w:val="28"/>
          <w:szCs w:val="28"/>
        </w:rPr>
        <w:t>Климанова, Л. Ф.</w:t>
      </w:r>
      <w:r>
        <w:rPr>
          <w:rFonts w:ascii="Times New Roman" w:hAnsi="Times New Roman" w:cs="Times New Roman"/>
          <w:sz w:val="28"/>
          <w:szCs w:val="28"/>
        </w:rPr>
        <w:t xml:space="preserve">  Литературное  чтение.  Поурочные разработки.  1 класс : пособие для учителей общеобразоват. организаций / Л. Ф. Климанова. – М. : Просвещение, 2017.</w:t>
      </w:r>
    </w:p>
    <w:p w:rsidR="00EB63EF" w:rsidRPr="006B0F23" w:rsidRDefault="00EB63EF" w:rsidP="00EB63EF">
      <w:pPr>
        <w:spacing w:after="0" w:line="240" w:lineRule="auto"/>
        <w:rPr>
          <w:rFonts w:ascii="Times New Roman" w:hAnsi="Times New Roman" w:cs="Times New Roman"/>
          <w:sz w:val="24"/>
          <w:szCs w:val="24"/>
        </w:rPr>
      </w:pPr>
    </w:p>
    <w:p w:rsidR="00F14692" w:rsidRDefault="00F14692">
      <w:bookmarkStart w:id="0" w:name="_GoBack"/>
      <w:bookmarkEnd w:id="0"/>
    </w:p>
    <w:sectPr w:rsidR="00F14692" w:rsidSect="0083705C">
      <w:footerReference w:type="default" r:id="rId14"/>
      <w:pgSz w:w="11906" w:h="16838"/>
      <w:pgMar w:top="1134" w:right="850" w:bottom="1134" w:left="1701"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306266"/>
      <w:docPartObj>
        <w:docPartGallery w:val="Page Numbers (Bottom of Page)"/>
        <w:docPartUnique/>
      </w:docPartObj>
    </w:sdtPr>
    <w:sdtEndPr/>
    <w:sdtContent>
      <w:p w:rsidR="00A972F8" w:rsidRDefault="00EB63EF">
        <w:pPr>
          <w:pStyle w:val="a4"/>
          <w:jc w:val="center"/>
        </w:pPr>
        <w:r>
          <w:fldChar w:fldCharType="begin"/>
        </w:r>
        <w:r>
          <w:instrText xml:space="preserve"> PAGE   \* MERGEFORMAT </w:instrText>
        </w:r>
        <w:r>
          <w:fldChar w:fldCharType="separate"/>
        </w:r>
        <w:r>
          <w:rPr>
            <w:noProof/>
          </w:rPr>
          <w:t>10</w:t>
        </w:r>
        <w:r>
          <w:rPr>
            <w:noProof/>
          </w:rPr>
          <w:fldChar w:fldCharType="end"/>
        </w:r>
      </w:p>
    </w:sdtContent>
  </w:sdt>
  <w:p w:rsidR="00A972F8" w:rsidRDefault="00EB63EF">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46D8A"/>
    <w:multiLevelType w:val="multilevel"/>
    <w:tmpl w:val="0B0C4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26"/>
    <w:rsid w:val="00A02126"/>
    <w:rsid w:val="00EB63EF"/>
    <w:rsid w:val="00F14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3E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63EF"/>
    <w:pPr>
      <w:ind w:left="720"/>
      <w:contextualSpacing/>
    </w:pPr>
  </w:style>
  <w:style w:type="paragraph" w:styleId="a4">
    <w:name w:val="footer"/>
    <w:basedOn w:val="a"/>
    <w:link w:val="a5"/>
    <w:uiPriority w:val="99"/>
    <w:unhideWhenUsed/>
    <w:rsid w:val="00EB63E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B63EF"/>
    <w:rPr>
      <w:rFonts w:eastAsiaTheme="minorEastAsia"/>
      <w:lang w:eastAsia="ru-RU"/>
    </w:rPr>
  </w:style>
  <w:style w:type="paragraph" w:customStyle="1" w:styleId="ParagraphStyle">
    <w:name w:val="Paragraph Style"/>
    <w:rsid w:val="00EB63EF"/>
    <w:pPr>
      <w:autoSpaceDE w:val="0"/>
      <w:autoSpaceDN w:val="0"/>
      <w:adjustRightInd w:val="0"/>
      <w:spacing w:after="0" w:line="240" w:lineRule="auto"/>
    </w:pPr>
    <w:rPr>
      <w:rFonts w:ascii="Arial" w:eastAsiaTheme="minorEastAsia" w:hAnsi="Arial" w:cs="Arial"/>
      <w:sz w:val="24"/>
      <w:szCs w:val="24"/>
      <w:lang w:eastAsia="ru-RU"/>
    </w:rPr>
  </w:style>
  <w:style w:type="paragraph" w:styleId="a6">
    <w:name w:val="Normal (Web)"/>
    <w:aliases w:val="Normal (Web) Char"/>
    <w:basedOn w:val="a"/>
    <w:link w:val="a7"/>
    <w:uiPriority w:val="99"/>
    <w:unhideWhenUsed/>
    <w:rsid w:val="00EB63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Normal (Web) Char Знак"/>
    <w:link w:val="a6"/>
    <w:uiPriority w:val="99"/>
    <w:locked/>
    <w:rsid w:val="00EB63E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EB63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63E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3E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63EF"/>
    <w:pPr>
      <w:ind w:left="720"/>
      <w:contextualSpacing/>
    </w:pPr>
  </w:style>
  <w:style w:type="paragraph" w:styleId="a4">
    <w:name w:val="footer"/>
    <w:basedOn w:val="a"/>
    <w:link w:val="a5"/>
    <w:uiPriority w:val="99"/>
    <w:unhideWhenUsed/>
    <w:rsid w:val="00EB63E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B63EF"/>
    <w:rPr>
      <w:rFonts w:eastAsiaTheme="minorEastAsia"/>
      <w:lang w:eastAsia="ru-RU"/>
    </w:rPr>
  </w:style>
  <w:style w:type="paragraph" w:customStyle="1" w:styleId="ParagraphStyle">
    <w:name w:val="Paragraph Style"/>
    <w:rsid w:val="00EB63EF"/>
    <w:pPr>
      <w:autoSpaceDE w:val="0"/>
      <w:autoSpaceDN w:val="0"/>
      <w:adjustRightInd w:val="0"/>
      <w:spacing w:after="0" w:line="240" w:lineRule="auto"/>
    </w:pPr>
    <w:rPr>
      <w:rFonts w:ascii="Arial" w:eastAsiaTheme="minorEastAsia" w:hAnsi="Arial" w:cs="Arial"/>
      <w:sz w:val="24"/>
      <w:szCs w:val="24"/>
      <w:lang w:eastAsia="ru-RU"/>
    </w:rPr>
  </w:style>
  <w:style w:type="paragraph" w:styleId="a6">
    <w:name w:val="Normal (Web)"/>
    <w:aliases w:val="Normal (Web) Char"/>
    <w:basedOn w:val="a"/>
    <w:link w:val="a7"/>
    <w:uiPriority w:val="99"/>
    <w:unhideWhenUsed/>
    <w:rsid w:val="00EB63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Normal (Web) Char Знак"/>
    <w:link w:val="a6"/>
    <w:uiPriority w:val="99"/>
    <w:locked/>
    <w:rsid w:val="00EB63E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EB63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63E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future.biz/index.php?title=%D0%A4%D0%B0%D0%B9%D0%BB:30-03-034.jpg" TargetMode="External"/><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edufuture.biz/index.php?title=%D0%A4%D0%B0%D0%B9%D0%BB:30-03-036.jp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dufuture.biz/index.php?title=%D0%A4%D0%B0%D0%B9%D0%BB:30-03-033.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dufuture.biz/index.php?title=%D0%A4%D0%B0%D0%B9%D0%BB:30-03-035.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2935</Words>
  <Characters>16734</Characters>
  <Application>Microsoft Office Word</Application>
  <DocSecurity>0</DocSecurity>
  <Lines>139</Lines>
  <Paragraphs>39</Paragraphs>
  <ScaleCrop>false</ScaleCrop>
  <Company/>
  <LinksUpToDate>false</LinksUpToDate>
  <CharactersWithSpaces>19630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2020-03-17T13:12:00Z</dcterms:created>
  <dcterms:modified xsi:type="dcterms:W3CDTF">2020-03-17T13:12:00Z</dcterms:modified>
</cp:coreProperties>
</file>